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3BD0">
        <w:rPr>
          <w:rFonts w:ascii="Times New Roman" w:hAnsi="Times New Roman" w:cs="Times New Roman"/>
          <w:sz w:val="24"/>
          <w:szCs w:val="24"/>
          <w:lang w:val="pl-PL"/>
        </w:rPr>
        <w:t>0390</w:t>
      </w:r>
    </w:p>
    <w:p w:rsidR="004A5F7F" w:rsidRPr="004F4035" w:rsidRDefault="00DB3BD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</w:t>
      </w:r>
      <w:r w:rsidR="00B42EB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62015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DB3BD0">
        <w:rPr>
          <w:rFonts w:ascii="Times New Roman" w:hAnsi="Times New Roman" w:cs="Times New Roman"/>
          <w:sz w:val="24"/>
          <w:szCs w:val="24"/>
          <w:lang w:val="en-US"/>
        </w:rPr>
        <w:t>kompjutera I kompjuterska oprema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B3BD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</w:t>
      </w:r>
      <w:r w:rsidR="00DB3B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janjem :Izjave o ispunjenosti 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729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555"/>
        <w:gridCol w:w="1395"/>
        <w:gridCol w:w="6195"/>
        <w:gridCol w:w="915"/>
        <w:gridCol w:w="669"/>
      </w:tblGrid>
      <w:tr w:rsidR="00242F1B" w:rsidRPr="00242F1B" w:rsidTr="00E8677B">
        <w:trPr>
          <w:trHeight w:val="685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R. b.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Opis predmeta nabavke, odnosno dijela predmeta nabavke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Jed. mjere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Komada</w:t>
            </w:r>
          </w:p>
        </w:tc>
      </w:tr>
      <w:tr w:rsidR="00242F1B" w:rsidRPr="00242F1B" w:rsidTr="00E8677B">
        <w:trPr>
          <w:trHeight w:val="82"/>
          <w:tblHeader/>
        </w:trPr>
        <w:tc>
          <w:tcPr>
            <w:tcW w:w="9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42F1B" w:rsidRPr="00242F1B" w:rsidTr="00E8677B">
        <w:trPr>
          <w:trHeight w:val="7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Brandname desktop računar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6107" w:type="dxa"/>
              <w:tblLayout w:type="fixed"/>
              <w:tblLook w:val="0000" w:firstRow="0" w:lastRow="0" w:firstColumn="0" w:lastColumn="0" w:noHBand="0" w:noVBand="0"/>
            </w:tblPr>
            <w:tblGrid>
              <w:gridCol w:w="1366"/>
              <w:gridCol w:w="4741"/>
            </w:tblGrid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Komponenta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Minimalna zahtijevana konfiguracija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Procesor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i3-7100 ili ekvivalent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Chipset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H110 ili ekvivalent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Memorija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4GB DDR4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Hard disk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SSD 128GB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Mrežna karta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Gigabit ethernet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Optički uređaj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DVD-RW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Portovi 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4x USB 2.0; 2x USB 3.0;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Ethernet (RJ-45);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Serial (9-pin) – 4 izlaza – 2 integrisana na ploci i 2 porta na kartice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VGA port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DVI-D port;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Line-in (stereo, 3.5mm);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Line-out (stereo, 3.5mm);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Microphone (stereo, 3.5mm);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2 PS/2 porta 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Kućište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External bay 1 x 5.25", 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Internal bay 1x 3.5", 1x 2.5“ (SSD), 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Ugradjen ventilator 80mm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HD Audio,1x USB 3.0, 1x USB 2.0,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dim: 400 x 95 x 300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highlight w:val="yellow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Napajanje: maksimalno 200W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Garancija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minimum 24 mjeseca</w:t>
                  </w:r>
                </w:p>
              </w:tc>
            </w:tr>
            <w:tr w:rsidR="00242F1B" w:rsidRPr="00242F1B" w:rsidTr="00E8677B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Ostalo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PS/2 tastatura i mis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Kuciste da ima drzac da može da se koristi i vertikalno i horizontalno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racunar da posjeduje softver za upravljanje IT-om preko korisničkog interfejsa sa modulom za mogucnost kontrole statusa hardware-a </w:t>
                  </w:r>
                </w:p>
              </w:tc>
            </w:tr>
          </w:tbl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</w:tr>
      <w:tr w:rsidR="00242F1B" w:rsidRPr="00242F1B" w:rsidTr="00E8677B">
        <w:trPr>
          <w:trHeight w:val="1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Adapter USB na serijski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USB 2.0 to serial Converter, DSUB 9M sa USB A Cable 80cm USB A M / USB A F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Data transfer rates: 1Mbps i vise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remote wake-up and power management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Chipset: FTDI / FT232RL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Ukljucuje produzni usb u pakovanju od maksimum 80cm duzine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Windows 10, 8.1, 8, 7, Vista, XP, Mac OS X i Linux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</w:tr>
      <w:tr w:rsidR="00242F1B" w:rsidRPr="00242F1B" w:rsidTr="00E8677B">
        <w:trPr>
          <w:trHeight w:val="4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Bar kod skener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jednolinijski rucni barcode skener na USB.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U kompletu sa postoljem sa kojeg okida automatski.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</w:tr>
      <w:tr w:rsidR="00242F1B" w:rsidRPr="00242F1B" w:rsidTr="00E8677B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Monitor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Dijagonala 18,5''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Format ekrana 16:9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 xml:space="preserve">Panel Max. rezolucija 1366x768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Svjetlina [cd/m2] 200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Kontrast 50.000.000:1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(hor.) [°] 90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(ver.) [°] 50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Vrijeme odziva [ms] 5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Priključci D-Sub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br/>
              <w:t>monitor koji se napaja direktno na strujni kabl (bez adaptera)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Garancija: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minimum 24 mjeseca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</w:tr>
      <w:tr w:rsidR="00242F1B" w:rsidRPr="00242F1B" w:rsidTr="00E8677B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Napajanje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Napajanje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20+4 pin mainboard – 35cm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4 pin mainboard 12V – 35cm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SATA - 3 prikljucka, 35 cm duzine, 50 cm duzine i  65 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FDD - 65 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Ventilator - 80 mm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PFC pasivni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Dimenzije 125 x 101 x 63 mm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Tezina: maksimum 1,1 kg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 xml:space="preserve">Haswell kompatibilno napajanje 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1x 35 cm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</w:tr>
      <w:tr w:rsidR="00242F1B" w:rsidRPr="00242F1B" w:rsidTr="00E8677B">
        <w:trPr>
          <w:trHeight w:val="4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Tastatura i mis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Tastatura + Miš PS/2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</w:tr>
      <w:tr w:rsidR="00242F1B" w:rsidRPr="00242F1B" w:rsidTr="00E8677B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Hard disk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SSD 120GB 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br/>
              <w:t>Br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t xml:space="preserve">zina citanja: 545MB/s 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Radna temperatura: 0°C - 70°C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cr/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Temperatura skladistenja: -55°C - 85°C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cr/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Sertifikovan: FCC, UL, TUV, KC, BSMI, VCCI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Garancija: minimum 3 godine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242F1B" w:rsidRPr="00242F1B" w:rsidTr="00E8677B">
        <w:trPr>
          <w:trHeight w:val="6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Štampač multifunkionalni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Laserski multifunkcionalni – štampač/skener/kopir/fax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Minimalna zahtijevana konfiguracija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Tip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Laserski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Boja štampe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Monohromatski (crno-bijeli)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Procesor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800MHz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Memorija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256 MB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Mjesečni radni siklus A4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do 30000 stranica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Podržani formati štampe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A4, A5, A6, B5 (JIS)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Kvalitet štampe (mono)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600x600 dpi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Brzina štampe (mono)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 xml:space="preserve">  28 ppm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Kvalitet skeniranja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do 1200x1200 dpi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Brzina skeniranja A4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16 ppm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Displej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Da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Kapacitet ulazne fioke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 xml:space="preserve"> 250 listova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Kapacitet izlazne fioke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150 listova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Dupleks štampa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automatski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Opcije povezivanja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1x Hi-Speed USB 2.0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1x Ethernet 10/100Base-TX</w:t>
            </w:r>
          </w:p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Dodatne opcije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Scan to email, Scan to network folder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</w:tr>
    </w:tbl>
    <w:p w:rsidR="00242F1B" w:rsidRPr="00242F1B" w:rsidRDefault="00242F1B" w:rsidP="00242F1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168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F3595" w:rsidRDefault="008F3595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15FB2" w:rsidRPr="00315FB2" w:rsidRDefault="00315FB2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Ponuđena cijena podrazumijeva uračunate troškove dostave robe na adresu Naručioca.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>Napomena: Nabavke se vrše sukcesivno, prema potrebama</w:t>
      </w:r>
      <w:r w:rsidR="008F359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Naručioca do isteka ugovorenih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stedstava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Rok isporuke robe ne može biti duži 24casa od dostavljanja narudžbenice </w:t>
      </w:r>
    </w:p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50601E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Garantni rok 24 mjeseca</w:t>
      </w:r>
    </w:p>
    <w:p w:rsidR="00B70BA7" w:rsidRPr="00B70BA7" w:rsidRDefault="00373BF2" w:rsidP="00DB3B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 xml:space="preserve">Ponuđač radi učešća u postupku javne nabavke sačinjava i podnosi ponudu u skladu sa ovom </w:t>
            </w:r>
            <w:r w:rsidRPr="00986C06">
              <w:rPr>
                <w:rFonts w:ascii="Times New Roman" w:hAnsi="Times New Roman" w:cs="Times New Roman"/>
              </w:rPr>
              <w:lastRenderedPageBreak/>
              <w:t>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B3B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17</w:t>
      </w:r>
      <w:r w:rsidR="006577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7620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B3BD0">
        <w:rPr>
          <w:rFonts w:cs="Times New Roman"/>
        </w:rPr>
        <w:t>17</w:t>
      </w:r>
      <w:r w:rsidR="00657726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DB3BD0">
        <w:rPr>
          <w:rFonts w:cs="Times New Roman"/>
        </w:rPr>
        <w:t>10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DB3B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5FB2" w:rsidRDefault="00315FB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315FB2" w:rsidRDefault="00315FB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657726" w:rsidRDefault="00657726" w:rsidP="00A87A97">
      <w:pPr>
        <w:pStyle w:val="BodyText"/>
        <w:spacing w:before="69"/>
        <w:rPr>
          <w:spacing w:val="-1"/>
        </w:rPr>
      </w:pPr>
    </w:p>
    <w:p w:rsidR="00657726" w:rsidRDefault="00657726" w:rsidP="00A87A97">
      <w:pPr>
        <w:pStyle w:val="BodyText"/>
        <w:spacing w:before="69"/>
        <w:rPr>
          <w:rFonts w:cs="Times New Roman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5FB2" w:rsidRDefault="00315FB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315FB2" w:rsidRDefault="00315FB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DB3BD0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0390 od 1</w:t>
      </w:r>
      <w:r w:rsidR="0076201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5772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</w:t>
      </w:r>
      <w:r w:rsidR="00DB3BD0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vku kompjutera i kompjuterske opreme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3B306B" w:rsidRPr="003B306B" w:rsidRDefault="003B306B" w:rsidP="003B306B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lastRenderedPageBreak/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za nabavku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kompjutera i kompjuterske opreme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DOO"Parking Servis"Budva broj: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0390 od 12.04.2018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kompjutera i kompjuterske opreme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prema Tenderskoj dokumentaciji, broj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0390 od 12.04.2018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:rsidR="003B306B" w:rsidRPr="003B306B" w:rsidRDefault="003B306B" w:rsidP="003B306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DOBAVLJAČ se obavezuje da NARUČIOCU isporuči i ugradi 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Opremu za parkirališta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u svemu prema Specifikaciji i prihvaćenoj  Ponudi br......  od ......godine koja čini sastavni dio Ugovora,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u što kraćem  roku (najduže 15 dana )od trenutka primljenog naloga od strane Naručioca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Ugovorena vrijednost robe podrazumijeva isporuku FCO NARUČILAC, po nalogu NARUČIOCA, kao i otklanjanje greške u nabavci robe u roku od 3 dana.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4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lastRenderedPageBreak/>
        <w:t xml:space="preserve">                                                            Raskid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:rsidR="003B306B" w:rsidRPr="003B306B" w:rsidRDefault="003B306B" w:rsidP="003B306B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:rsidR="003B306B" w:rsidRPr="003B306B" w:rsidRDefault="003B306B" w:rsidP="003B306B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spacing w:after="160" w:line="259" w:lineRule="auto"/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3" w:rsidRDefault="002E4E73" w:rsidP="00754F52">
      <w:pPr>
        <w:spacing w:after="0" w:line="240" w:lineRule="auto"/>
      </w:pPr>
      <w:r>
        <w:separator/>
      </w:r>
    </w:p>
  </w:endnote>
  <w:endnote w:type="continuationSeparator" w:id="0">
    <w:p w:rsidR="002E4E73" w:rsidRDefault="002E4E7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3" w:rsidRDefault="002E4E73" w:rsidP="00754F52">
      <w:pPr>
        <w:spacing w:after="0" w:line="240" w:lineRule="auto"/>
      </w:pPr>
      <w:r>
        <w:separator/>
      </w:r>
    </w:p>
  </w:footnote>
  <w:footnote w:type="continuationSeparator" w:id="0">
    <w:p w:rsidR="002E4E73" w:rsidRDefault="002E4E73" w:rsidP="00754F52">
      <w:pPr>
        <w:spacing w:after="0" w:line="240" w:lineRule="auto"/>
      </w:pPr>
      <w:r>
        <w:continuationSeparator/>
      </w:r>
    </w:p>
  </w:footnote>
  <w:footnote w:id="1">
    <w:p w:rsidR="00315FB2" w:rsidRDefault="00315FB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315FB2" w:rsidRDefault="00315FB2" w:rsidP="00843713">
      <w:pPr>
        <w:pStyle w:val="FootnoteText"/>
        <w:rPr>
          <w:rFonts w:cs="Times New Roman"/>
        </w:rPr>
      </w:pPr>
    </w:p>
  </w:footnote>
  <w:footnote w:id="2">
    <w:p w:rsidR="00315FB2" w:rsidRDefault="00315FB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315FB2" w:rsidRDefault="00315FB2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315FB2" w:rsidRDefault="00315FB2" w:rsidP="00843713">
      <w:pPr>
        <w:pStyle w:val="FootnoteText"/>
        <w:rPr>
          <w:rFonts w:cs="Times New Roman"/>
        </w:rPr>
      </w:pPr>
    </w:p>
  </w:footnote>
  <w:footnote w:id="4">
    <w:p w:rsidR="00315FB2" w:rsidRDefault="00315FB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315FB2" w:rsidRDefault="00315FB2" w:rsidP="00843713">
      <w:pPr>
        <w:pStyle w:val="FootnoteText"/>
        <w:rPr>
          <w:rFonts w:cs="Times New Roman"/>
        </w:rPr>
      </w:pPr>
    </w:p>
  </w:footnote>
  <w:footnote w:id="5">
    <w:p w:rsidR="00315FB2" w:rsidRDefault="00315FB2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315FB2" w:rsidRDefault="00315FB2" w:rsidP="00843713">
      <w:pPr>
        <w:pStyle w:val="FootnoteText"/>
        <w:jc w:val="both"/>
        <w:rPr>
          <w:rFonts w:cs="Times New Roman"/>
        </w:rPr>
      </w:pPr>
    </w:p>
  </w:footnote>
  <w:footnote w:id="6">
    <w:p w:rsidR="00315FB2" w:rsidRDefault="00315FB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3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1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3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9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3"/>
  </w:num>
  <w:num w:numId="5">
    <w:abstractNumId w:val="22"/>
  </w:num>
  <w:num w:numId="6">
    <w:abstractNumId w:val="10"/>
  </w:num>
  <w:num w:numId="7">
    <w:abstractNumId w:val="24"/>
  </w:num>
  <w:num w:numId="8">
    <w:abstractNumId w:val="28"/>
  </w:num>
  <w:num w:numId="9">
    <w:abstractNumId w:val="18"/>
  </w:num>
  <w:num w:numId="10">
    <w:abstractNumId w:val="12"/>
  </w:num>
  <w:num w:numId="11">
    <w:abstractNumId w:val="26"/>
  </w:num>
  <w:num w:numId="12">
    <w:abstractNumId w:val="16"/>
  </w:num>
  <w:num w:numId="13">
    <w:abstractNumId w:val="6"/>
  </w:num>
  <w:num w:numId="14">
    <w:abstractNumId w:val="29"/>
  </w:num>
  <w:num w:numId="15">
    <w:abstractNumId w:val="11"/>
  </w:num>
  <w:num w:numId="16">
    <w:abstractNumId w:val="25"/>
  </w:num>
  <w:num w:numId="17">
    <w:abstractNumId w:val="27"/>
  </w:num>
  <w:num w:numId="18">
    <w:abstractNumId w:val="17"/>
  </w:num>
  <w:num w:numId="19">
    <w:abstractNumId w:val="7"/>
  </w:num>
  <w:num w:numId="20">
    <w:abstractNumId w:val="30"/>
  </w:num>
  <w:num w:numId="21">
    <w:abstractNumId w:val="15"/>
  </w:num>
  <w:num w:numId="22">
    <w:abstractNumId w:val="14"/>
  </w:num>
  <w:num w:numId="23">
    <w:abstractNumId w:val="4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8"/>
  </w:num>
  <w:num w:numId="29">
    <w:abstractNumId w:val="3"/>
  </w:num>
  <w:num w:numId="30">
    <w:abstractNumId w:val="21"/>
  </w:num>
  <w:num w:numId="31">
    <w:abstractNumId w:val="9"/>
  </w:num>
  <w:num w:numId="32">
    <w:abstractNumId w:val="21"/>
    <w:lvlOverride w:ilvl="0">
      <w:startOverride w:val="1"/>
    </w:lvlOverride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17F9F"/>
    <w:rsid w:val="00055F3F"/>
    <w:rsid w:val="000A111A"/>
    <w:rsid w:val="000A3281"/>
    <w:rsid w:val="0010010C"/>
    <w:rsid w:val="001201FC"/>
    <w:rsid w:val="0017494B"/>
    <w:rsid w:val="001D7D02"/>
    <w:rsid w:val="001E16BA"/>
    <w:rsid w:val="001F5B69"/>
    <w:rsid w:val="00230ED3"/>
    <w:rsid w:val="00242F1B"/>
    <w:rsid w:val="00267327"/>
    <w:rsid w:val="00272011"/>
    <w:rsid w:val="00276068"/>
    <w:rsid w:val="002872C9"/>
    <w:rsid w:val="0029241F"/>
    <w:rsid w:val="002B51B4"/>
    <w:rsid w:val="002C0A29"/>
    <w:rsid w:val="002E4E73"/>
    <w:rsid w:val="002F03CB"/>
    <w:rsid w:val="00315FB2"/>
    <w:rsid w:val="00330800"/>
    <w:rsid w:val="00331E0C"/>
    <w:rsid w:val="0034554D"/>
    <w:rsid w:val="00353190"/>
    <w:rsid w:val="0037316B"/>
    <w:rsid w:val="00373BF2"/>
    <w:rsid w:val="00395791"/>
    <w:rsid w:val="003A6F3E"/>
    <w:rsid w:val="003B306B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D4191"/>
    <w:rsid w:val="004E043D"/>
    <w:rsid w:val="004F4035"/>
    <w:rsid w:val="0050601E"/>
    <w:rsid w:val="00537A5D"/>
    <w:rsid w:val="00547F5F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7726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62015"/>
    <w:rsid w:val="00781558"/>
    <w:rsid w:val="007852EF"/>
    <w:rsid w:val="007A1CC6"/>
    <w:rsid w:val="007A7AF2"/>
    <w:rsid w:val="007B6B00"/>
    <w:rsid w:val="008303ED"/>
    <w:rsid w:val="00834BFD"/>
    <w:rsid w:val="00836A14"/>
    <w:rsid w:val="00843713"/>
    <w:rsid w:val="00844CCC"/>
    <w:rsid w:val="00865AC0"/>
    <w:rsid w:val="008A0EF1"/>
    <w:rsid w:val="008C3533"/>
    <w:rsid w:val="008F0A70"/>
    <w:rsid w:val="008F3595"/>
    <w:rsid w:val="00911AAD"/>
    <w:rsid w:val="0091213D"/>
    <w:rsid w:val="009228A8"/>
    <w:rsid w:val="00932A91"/>
    <w:rsid w:val="00935F6F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42EB4"/>
    <w:rsid w:val="00B70BA7"/>
    <w:rsid w:val="00B753CE"/>
    <w:rsid w:val="00B8461B"/>
    <w:rsid w:val="00BF6FC4"/>
    <w:rsid w:val="00C40D0F"/>
    <w:rsid w:val="00C44DAB"/>
    <w:rsid w:val="00C72F83"/>
    <w:rsid w:val="00C75964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B3BD0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numbering" w:customStyle="1" w:styleId="WW8Num2">
    <w:name w:val="WW8Num2"/>
    <w:basedOn w:val="NoList"/>
    <w:rsid w:val="003B306B"/>
    <w:pPr>
      <w:numPr>
        <w:numId w:val="30"/>
      </w:numPr>
    </w:pPr>
  </w:style>
  <w:style w:type="numbering" w:customStyle="1" w:styleId="WW8Num3">
    <w:name w:val="WW8Num3"/>
    <w:basedOn w:val="NoList"/>
    <w:rsid w:val="003B306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numbering" w:customStyle="1" w:styleId="WW8Num2">
    <w:name w:val="WW8Num2"/>
    <w:basedOn w:val="NoList"/>
    <w:rsid w:val="003B306B"/>
    <w:pPr>
      <w:numPr>
        <w:numId w:val="30"/>
      </w:numPr>
    </w:pPr>
  </w:style>
  <w:style w:type="numbering" w:customStyle="1" w:styleId="WW8Num3">
    <w:name w:val="WW8Num3"/>
    <w:basedOn w:val="NoList"/>
    <w:rsid w:val="003B306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489-F26E-4493-9A43-8FCC7BE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2018-04-12T08:38:00Z</cp:lastPrinted>
  <dcterms:created xsi:type="dcterms:W3CDTF">2018-04-12T08:31:00Z</dcterms:created>
  <dcterms:modified xsi:type="dcterms:W3CDTF">2018-04-13T09:10:00Z</dcterms:modified>
</cp:coreProperties>
</file>